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276" w:lineRule="auto"/>
        <w:jc w:val="both"/>
        <w:rPr>
          <w:rFonts w:ascii="Calibri" w:cs="Calibri" w:eastAsia="Calibri" w:hAnsi="Calibri"/>
          <w:sz w:val="44"/>
          <w:szCs w:val="44"/>
        </w:rPr>
      </w:pPr>
      <w:bookmarkStart w:colFirst="0" w:colLast="0" w:name="_heading=h.gjdgxs" w:id="0"/>
      <w:bookmarkEnd w:id="0"/>
      <w:r w:rsidDel="00000000" w:rsidR="00000000" w:rsidRPr="00000000">
        <w:rPr>
          <w:rFonts w:ascii="Calibri" w:cs="Calibri" w:eastAsia="Calibri" w:hAnsi="Calibri"/>
          <w:sz w:val="44"/>
          <w:szCs w:val="44"/>
          <w:rtl w:val="0"/>
        </w:rPr>
        <w:t xml:space="preserve">Kashyap</w:t>
      </w:r>
    </w:p>
    <w:p w:rsidR="00000000" w:rsidDel="00000000" w:rsidP="00000000" w:rsidRDefault="00000000" w:rsidRPr="00000000" w14:paraId="0000000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Full-stack Engineer | 5+ years of experience</w:t>
      </w:r>
    </w:p>
    <w:p w:rsidR="00000000" w:rsidDel="00000000" w:rsidP="00000000" w:rsidRDefault="00000000" w:rsidRPr="00000000" w14:paraId="00000003">
      <w:pPr>
        <w:pStyle w:val="Heading2"/>
        <w:spacing w:after="0" w:line="276" w:lineRule="auto"/>
        <w:jc w:val="both"/>
        <w:rPr>
          <w:rFonts w:ascii="Calibri" w:cs="Calibri" w:eastAsia="Calibri" w:hAnsi="Calibri"/>
          <w:sz w:val="24"/>
          <w:szCs w:val="24"/>
        </w:rPr>
      </w:pPr>
      <w:bookmarkStart w:colFirst="0" w:colLast="0" w:name="_heading=h.1fob9te" w:id="1"/>
      <w:bookmarkEnd w:id="1"/>
      <w:r w:rsidDel="00000000" w:rsidR="00000000" w:rsidRPr="00000000">
        <w:rPr>
          <w:rtl w:val="0"/>
        </w:rPr>
        <w:br w:type="textWrapping"/>
        <w:t xml:space="preserve">Professional Synopsis</w:t>
      </w:r>
      <w:r w:rsidDel="00000000" w:rsidR="00000000" w:rsidRPr="00000000">
        <w:rPr>
          <w:rtl w:val="0"/>
        </w:rPr>
      </w:r>
    </w:p>
    <w:p w:rsidR="00000000" w:rsidDel="00000000" w:rsidP="00000000" w:rsidRDefault="00000000" w:rsidRPr="00000000" w14:paraId="00000004">
      <w:pPr>
        <w:widowControl w:val="1"/>
        <w:numPr>
          <w:ilvl w:val="0"/>
          <w:numId w:val="2"/>
        </w:numPr>
        <w:spacing w:after="0" w:before="0" w:line="276" w:lineRule="auto"/>
        <w:ind w:left="720" w:right="3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a Full-stack Developer specialising in React and Node.</w:t>
      </w:r>
    </w:p>
    <w:p w:rsidR="00000000" w:rsidDel="00000000" w:rsidP="00000000" w:rsidRDefault="00000000" w:rsidRPr="00000000" w14:paraId="00000005">
      <w:pPr>
        <w:widowControl w:val="1"/>
        <w:numPr>
          <w:ilvl w:val="0"/>
          <w:numId w:val="2"/>
        </w:numPr>
        <w:spacing w:after="0" w:before="0" w:line="276" w:lineRule="auto"/>
        <w:ind w:left="720" w:right="3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Experienced with all stages of the development life-cycle.</w:t>
      </w:r>
    </w:p>
    <w:p w:rsidR="00000000" w:rsidDel="00000000" w:rsidP="00000000" w:rsidRDefault="00000000" w:rsidRPr="00000000" w14:paraId="00000006">
      <w:pPr>
        <w:widowControl w:val="1"/>
        <w:numPr>
          <w:ilvl w:val="0"/>
          <w:numId w:val="2"/>
        </w:numPr>
        <w:spacing w:after="0" w:before="0" w:line="276" w:lineRule="auto"/>
        <w:ind w:left="720" w:right="3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a quick learner, constantly seeking to improve my soft and hard skills and stay up-to-date with the latest technologies &amp; industry trends. </w:t>
      </w:r>
    </w:p>
    <w:p w:rsidR="00000000" w:rsidDel="00000000" w:rsidP="00000000" w:rsidRDefault="00000000" w:rsidRPr="00000000" w14:paraId="00000007">
      <w:pPr>
        <w:widowControl w:val="1"/>
        <w:numPr>
          <w:ilvl w:val="0"/>
          <w:numId w:val="2"/>
        </w:numPr>
        <w:spacing w:after="0" w:before="0" w:line="276" w:lineRule="auto"/>
        <w:ind w:left="720" w:right="3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Strong background in team-work, and customer stakeholders coordination.</w:t>
      </w:r>
    </w:p>
    <w:p w:rsidR="00000000" w:rsidDel="00000000" w:rsidP="00000000" w:rsidRDefault="00000000" w:rsidRPr="00000000" w14:paraId="00000008">
      <w:pPr>
        <w:tabs>
          <w:tab w:val="left" w:leader="none" w:pos="865"/>
        </w:tabs>
        <w:spacing w:after="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pStyle w:val="Heading2"/>
        <w:spacing w:line="276" w:lineRule="auto"/>
        <w:rPr>
          <w:rFonts w:ascii="Calibri" w:cs="Calibri" w:eastAsia="Calibri" w:hAnsi="Calibri"/>
          <w:sz w:val="24"/>
          <w:szCs w:val="24"/>
        </w:rPr>
      </w:pPr>
      <w:bookmarkStart w:colFirst="0" w:colLast="0" w:name="_heading=h.2et92p0" w:id="2"/>
      <w:bookmarkEnd w:id="2"/>
      <w:r w:rsidDel="00000000" w:rsidR="00000000" w:rsidRPr="00000000">
        <w:rPr>
          <w:rtl w:val="0"/>
        </w:rPr>
        <w:t xml:space="preserve">Tech Stack and Tools</w:t>
      </w:r>
      <w:r w:rsidDel="00000000" w:rsidR="00000000" w:rsidRPr="00000000">
        <w:rPr>
          <w:rtl w:val="0"/>
        </w:rPr>
      </w:r>
    </w:p>
    <w:p w:rsidR="00000000" w:rsidDel="00000000" w:rsidP="00000000" w:rsidRDefault="00000000" w:rsidRPr="00000000" w14:paraId="0000000A">
      <w:pPr>
        <w:widowControl w:val="0"/>
        <w:spacing w:after="0" w:line="276" w:lineRule="auto"/>
        <w:ind w:right="30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React, Node, Next.js, NestJS, Express, React Native, ES6+, MongoDB, PostgreSQL, Owasp Top 10, JavaScript, TypeScript, Bootstrap, CSS, Tailwind CSS, Web Services/APIs, Rest APIs, GraphQL, Redux &amp; Context API, BitBucket/GitHub/, Asana/Jira/Slack, CI/CD, AWS/Azure services integration and deployment, etc.</w:t>
      </w:r>
    </w:p>
    <w:p w:rsidR="00000000" w:rsidDel="00000000" w:rsidP="00000000" w:rsidRDefault="00000000" w:rsidRPr="00000000" w14:paraId="0000000B">
      <w:pPr>
        <w:widowControl w:val="0"/>
        <w:spacing w:after="0" w:line="276" w:lineRule="auto"/>
        <w:ind w:right="30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pStyle w:val="Heading2"/>
        <w:spacing w:line="240" w:lineRule="auto"/>
        <w:rPr>
          <w:rFonts w:ascii="Calibri" w:cs="Calibri" w:eastAsia="Calibri" w:hAnsi="Calibri"/>
          <w:b w:val="1"/>
          <w:bCs w:val="1"/>
          <w:sz w:val="24"/>
          <w:szCs w:val="24"/>
        </w:rPr>
      </w:pPr>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sz w:val="24"/>
          <w:szCs w:val="24"/>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Fonts w:ascii="Calibri" w:cs="Calibri" w:eastAsia="Calibri" w:hAnsi="Calibri"/>
          <w:sz w:val="24"/>
          <w:szCs w:val="24"/>
          <w:rtl w:val="0"/>
        </w:rPr>
        <w:t xml:space="preserve">Bachelor of Science in Information Technology</w:t>
      </w:r>
    </w:p>
    <w:p w:rsidR="00000000" w:rsidDel="00000000" w:rsidP="00000000" w:rsidRDefault="00000000" w:rsidRPr="00000000" w14:paraId="0000000E">
      <w:pPr>
        <w:pStyle w:val="Heading2"/>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bookmarkStart w:colFirst="0" w:colLast="0" w:name="_heading=h.lnxbz9" w:id="3"/>
      <w:bookmarkEnd w:id="3"/>
      <w:r w:rsidDel="00000000" w:rsidR="00000000" w:rsidRPr="00000000">
        <w:rPr>
          <w:rtl w:val="0"/>
        </w:rPr>
        <w:br w:type="textWrapping"/>
        <w:t xml:space="preserve">Recent &amp; Major Projects</w:t>
      </w:r>
      <w:r w:rsidDel="00000000" w:rsidR="00000000" w:rsidRPr="00000000">
        <w:rPr>
          <w:rtl w:val="0"/>
        </w:rPr>
      </w:r>
    </w:p>
    <w:p w:rsidR="00000000" w:rsidDel="00000000" w:rsidP="00000000" w:rsidRDefault="00000000" w:rsidRPr="00000000" w14:paraId="0000000F">
      <w:pPr>
        <w:widowControl w:val="0"/>
        <w:spacing w:after="0" w:line="276"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Online Food Portals Consolidated Orders Dashboard:</w:t>
      </w:r>
    </w:p>
    <w:p w:rsidR="00000000" w:rsidDel="00000000" w:rsidP="00000000" w:rsidRDefault="00000000" w:rsidRPr="00000000" w14:paraId="00000010">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This Dashboard solution is to manage and monitor online orders efficiently. Integrated live orders update across multiple food ordering platforms of the USA for seamless kitchen and staff coordination. Designed dynamic UI components to display order status, history, and notifications. Focused on performance optimization and real-time data handling.</w:t>
      </w:r>
    </w:p>
    <w:p w:rsidR="00000000" w:rsidDel="00000000" w:rsidP="00000000" w:rsidRDefault="00000000" w:rsidRPr="00000000" w14:paraId="00000011">
      <w:pPr>
        <w:widowControl w:val="0"/>
        <w:spacing w:after="0"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pStyle w:val="Heading3"/>
        <w:widowControl w:val="0"/>
        <w:spacing w:after="0" w:line="276" w:lineRule="auto"/>
        <w:jc w:val="both"/>
        <w:rPr>
          <w:rFonts w:ascii="Inter" w:cs="Inter" w:eastAsia="Inter" w:hAnsi="Inter"/>
          <w:b w:val="1"/>
          <w:bCs w:val="1"/>
        </w:rPr>
      </w:pPr>
      <w:bookmarkStart w:colFirst="0" w:colLast="0" w:name="_heading=h.mhqo42uaiowc" w:id="4"/>
      <w:bookmarkEnd w:id="4"/>
      <w:r w:rsidDel="00000000" w:rsidR="00000000" w:rsidRPr="00000000">
        <w:rPr>
          <w:rFonts w:ascii="Inter" w:cs="Inter" w:eastAsia="Inter" w:hAnsi="Inter"/>
          <w:b w:val="1"/>
          <w:bCs w:val="1"/>
          <w:rtl w:val="0"/>
        </w:rPr>
        <w:t xml:space="preserve">Smart Bore Planner</w:t>
      </w:r>
    </w:p>
    <w:p w:rsidR="00000000" w:rsidDel="00000000" w:rsidP="00000000" w:rsidRDefault="00000000" w:rsidRPr="00000000" w14:paraId="00000013">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This is a web application for borewell professionals to create quotations, manage users (admins, agents, dealers, mechanics, customers), and view analytics. This includes a dashboard with quotation and user metrics with filters and export. Focus on clean UI, form validation, and i18n.</w:t>
      </w:r>
    </w:p>
    <w:p w:rsidR="00000000" w:rsidDel="00000000" w:rsidP="00000000" w:rsidRDefault="00000000" w:rsidRPr="00000000" w14:paraId="00000014">
      <w:pPr>
        <w:pStyle w:val="Heading3"/>
        <w:widowControl w:val="0"/>
        <w:spacing w:after="0" w:line="276" w:lineRule="auto"/>
        <w:jc w:val="both"/>
        <w:rPr>
          <w:rFonts w:ascii="Inter" w:cs="Inter" w:eastAsia="Inter" w:hAnsi="Inter"/>
          <w:b w:val="1"/>
          <w:bCs w:val="1"/>
        </w:rPr>
      </w:pPr>
      <w:bookmarkStart w:colFirst="0" w:colLast="0" w:name="_heading=h.mopn9ui15z" w:id="5"/>
      <w:bookmarkEnd w:id="5"/>
      <w:r w:rsidDel="00000000" w:rsidR="00000000" w:rsidRPr="00000000">
        <w:rPr>
          <w:rtl w:val="0"/>
        </w:rPr>
      </w:r>
    </w:p>
    <w:p w:rsidR="00000000" w:rsidDel="00000000" w:rsidP="00000000" w:rsidRDefault="00000000" w:rsidRPr="00000000" w14:paraId="00000015">
      <w:pPr>
        <w:pStyle w:val="Heading3"/>
        <w:widowControl w:val="0"/>
        <w:spacing w:after="0" w:line="276" w:lineRule="auto"/>
        <w:jc w:val="both"/>
        <w:rPr>
          <w:rFonts w:ascii="Inter" w:cs="Inter" w:eastAsia="Inter" w:hAnsi="Inter"/>
          <w:b w:val="1"/>
          <w:bCs w:val="1"/>
        </w:rPr>
      </w:pPr>
      <w:bookmarkStart w:colFirst="0" w:colLast="0" w:name="_heading=h.eag950w0y1pd" w:id="6"/>
      <w:bookmarkEnd w:id="6"/>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3"/>
        <w:widowControl w:val="0"/>
        <w:spacing w:after="0" w:line="276" w:lineRule="auto"/>
        <w:jc w:val="both"/>
        <w:rPr/>
      </w:pPr>
      <w:bookmarkStart w:colFirst="0" w:colLast="0" w:name="_heading=h.475fbgduqzfq" w:id="7"/>
      <w:bookmarkEnd w:id="7"/>
      <w:r w:rsidDel="00000000" w:rsidR="00000000" w:rsidRPr="00000000">
        <w:rPr>
          <w:rFonts w:ascii="Inter" w:cs="Inter" w:eastAsia="Inter" w:hAnsi="Inter"/>
          <w:b w:val="1"/>
          <w:bCs w:val="1"/>
          <w:rtl w:val="0"/>
        </w:rPr>
        <w:t xml:space="preserve">UpsideAds</w:t>
      </w:r>
      <w:r w:rsidDel="00000000" w:rsidR="00000000" w:rsidRPr="00000000">
        <w:rPr>
          <w:rtl w:val="0"/>
        </w:rPr>
      </w:r>
    </w:p>
    <w:p w:rsidR="00000000" w:rsidDel="00000000" w:rsidP="00000000" w:rsidRDefault="00000000" w:rsidRPr="00000000" w14:paraId="00000017">
      <w:pPr>
        <w:widowControl w:val="0"/>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UpsideAds is the affiliate management platform built to streamline marketing operations. It enables admins to manage affiliates, clients, offers, and domains with advanced relationship mapping. The system includes real-time dashboards, lead tracking, platform health monitoring, capping alerts, and detailed analytics with drill-down reports. It has secure JWT-based authentication with token refresh and Redux state management. </w:t>
      </w:r>
    </w:p>
    <w:p w:rsidR="00000000" w:rsidDel="00000000" w:rsidP="00000000" w:rsidRDefault="00000000" w:rsidRPr="00000000" w14:paraId="00000018">
      <w:pPr>
        <w:pStyle w:val="Heading3"/>
        <w:widowControl w:val="0"/>
        <w:spacing w:after="0" w:line="276" w:lineRule="auto"/>
        <w:jc w:val="both"/>
        <w:rPr>
          <w:rFonts w:ascii="Inter" w:cs="Inter" w:eastAsia="Inter" w:hAnsi="Inter"/>
          <w:b w:val="1"/>
          <w:bCs w:val="1"/>
        </w:rPr>
      </w:pPr>
      <w:bookmarkStart w:colFirst="0" w:colLast="0" w:name="_heading=h.wwqgjyeafr2l" w:id="8"/>
      <w:bookmarkEnd w:id="8"/>
      <w:r w:rsidDel="00000000" w:rsidR="00000000" w:rsidRPr="00000000">
        <w:rPr>
          <w:rtl w:val="0"/>
        </w:rPr>
      </w:r>
    </w:p>
    <w:p w:rsidR="00000000" w:rsidDel="00000000" w:rsidP="00000000" w:rsidRDefault="00000000" w:rsidRPr="00000000" w14:paraId="00000019">
      <w:pPr>
        <w:pStyle w:val="Heading3"/>
        <w:widowControl w:val="0"/>
        <w:spacing w:after="0" w:line="276" w:lineRule="auto"/>
        <w:jc w:val="both"/>
        <w:rPr>
          <w:rFonts w:ascii="Inter" w:cs="Inter" w:eastAsia="Inter" w:hAnsi="Inter"/>
          <w:b w:val="1"/>
          <w:bCs w:val="1"/>
        </w:rPr>
      </w:pPr>
      <w:bookmarkStart w:colFirst="0" w:colLast="0" w:name="_heading=h.h4re6z4q7xv7" w:id="9"/>
      <w:bookmarkEnd w:id="9"/>
      <w:r w:rsidDel="00000000" w:rsidR="00000000" w:rsidRPr="00000000">
        <w:rPr>
          <w:rFonts w:ascii="Inter" w:cs="Inter" w:eastAsia="Inter" w:hAnsi="Inter"/>
          <w:b w:val="1"/>
          <w:bCs w:val="1"/>
          <w:rtl w:val="0"/>
        </w:rPr>
        <w:t xml:space="preserve">SB Salon App</w:t>
      </w:r>
    </w:p>
    <w:p w:rsidR="00000000" w:rsidDel="00000000" w:rsidP="00000000" w:rsidRDefault="00000000" w:rsidRPr="00000000" w14:paraId="0000001A">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This application is used for booking an appointment at the Beauty Salon. There are two user types: Admin and Customer. Customers can log in applications using Google, book their appointment for selected service(s), view &amp; apply offers, etc. Admin can see the appointments list, manage services listing, along with service provider details &amp; pricing. </w:t>
      </w:r>
    </w:p>
    <w:p w:rsidR="00000000" w:rsidDel="00000000" w:rsidP="00000000" w:rsidRDefault="00000000" w:rsidRPr="00000000" w14:paraId="0000001B">
      <w:pPr>
        <w:pStyle w:val="Heading3"/>
        <w:widowControl w:val="0"/>
        <w:spacing w:after="0" w:line="276" w:lineRule="auto"/>
        <w:jc w:val="both"/>
        <w:rPr>
          <w:rFonts w:ascii="Inter" w:cs="Inter" w:eastAsia="Inter" w:hAnsi="Inter"/>
          <w:b w:val="1"/>
          <w:bCs w:val="1"/>
        </w:rPr>
      </w:pPr>
      <w:bookmarkStart w:colFirst="0" w:colLast="0" w:name="_heading=h.26x5q9skfpn8" w:id="10"/>
      <w:bookmarkEnd w:id="10"/>
      <w:r w:rsidDel="00000000" w:rsidR="00000000" w:rsidRPr="00000000">
        <w:rPr>
          <w:rtl w:val="0"/>
        </w:rPr>
      </w:r>
    </w:p>
    <w:p w:rsidR="00000000" w:rsidDel="00000000" w:rsidP="00000000" w:rsidRDefault="00000000" w:rsidRPr="00000000" w14:paraId="0000001C">
      <w:pPr>
        <w:pStyle w:val="Heading3"/>
        <w:widowControl w:val="0"/>
        <w:spacing w:after="0" w:line="276" w:lineRule="auto"/>
        <w:jc w:val="both"/>
        <w:rPr>
          <w:rFonts w:ascii="Inter" w:cs="Inter" w:eastAsia="Inter" w:hAnsi="Inter"/>
          <w:b w:val="1"/>
          <w:bCs w:val="1"/>
        </w:rPr>
      </w:pPr>
      <w:bookmarkStart w:colFirst="0" w:colLast="0" w:name="_heading=h.y6pc7ftl4k64" w:id="11"/>
      <w:bookmarkEnd w:id="11"/>
      <w:r w:rsidDel="00000000" w:rsidR="00000000" w:rsidRPr="00000000">
        <w:rPr>
          <w:rFonts w:ascii="Inter" w:cs="Inter" w:eastAsia="Inter" w:hAnsi="Inter"/>
          <w:b w:val="1"/>
          <w:bCs w:val="1"/>
          <w:rtl w:val="0"/>
        </w:rPr>
        <w:t xml:space="preserve">pdfSimpli</w:t>
      </w:r>
    </w:p>
    <w:p w:rsidR="00000000" w:rsidDel="00000000" w:rsidP="00000000" w:rsidRDefault="00000000" w:rsidRPr="00000000" w14:paraId="0000001D">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pdfSimpli is a web application where users can generate official/legal PDF document with inbuilt templates, simply by filling up form details.</w:t>
      </w:r>
    </w:p>
    <w:p w:rsidR="00000000" w:rsidDel="00000000" w:rsidP="00000000" w:rsidRDefault="00000000" w:rsidRPr="00000000" w14:paraId="0000001E">
      <w:pPr>
        <w:widowControl w:val="0"/>
        <w:spacing w:after="0"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pStyle w:val="Heading3"/>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bookmarkStart w:colFirst="0" w:colLast="0" w:name="_heading=h.k2dboyl1fht3" w:id="12"/>
      <w:bookmarkEnd w:id="12"/>
      <w:r w:rsidDel="00000000" w:rsidR="00000000" w:rsidRPr="00000000">
        <w:rPr>
          <w:rFonts w:ascii="Inter" w:cs="Inter" w:eastAsia="Inter" w:hAnsi="Inter"/>
          <w:b w:val="1"/>
          <w:bCs w:val="1"/>
          <w:rtl w:val="0"/>
        </w:rPr>
        <w:t xml:space="preserve">Ea Foods - Distribution Management System</w:t>
        <w:br w:type="textWrapping"/>
      </w:r>
      <w:r w:rsidDel="00000000" w:rsidR="00000000" w:rsidRPr="00000000">
        <w:rPr>
          <w:rFonts w:ascii="Calibri" w:cs="Calibri" w:eastAsia="Calibri" w:hAnsi="Calibri"/>
          <w:sz w:val="26"/>
          <w:szCs w:val="26"/>
          <w:rtl w:val="0"/>
        </w:rPr>
        <w:t xml:space="preserve">East Africa Foods is serving 10,000+ informal retailers daily, sourcing from thousands of smallholder farmers across Tanzania. We have digitized their entire food supply chain - from farms to retailers, and we are helping EA Foods in tackling Africa’s food distribution inefficiencies by empowering farmers, streamlining logistics, and ensuring retail access to fresh produce.</w:t>
      </w:r>
      <w:r w:rsidDel="00000000" w:rsidR="00000000" w:rsidRPr="00000000">
        <w:rPr>
          <w:rtl w:val="0"/>
        </w:rPr>
      </w:r>
    </w:p>
    <w:p w:rsidR="00000000" w:rsidDel="00000000" w:rsidP="00000000" w:rsidRDefault="00000000" w:rsidRPr="00000000" w14:paraId="00000020">
      <w:pPr>
        <w:pStyle w:val="Heading3"/>
        <w:widowControl w:val="0"/>
        <w:spacing w:after="0" w:line="276" w:lineRule="auto"/>
        <w:jc w:val="both"/>
        <w:rPr>
          <w:b w:val="1"/>
          <w:bCs w:val="1"/>
        </w:rPr>
      </w:pPr>
      <w:bookmarkStart w:colFirst="0" w:colLast="0" w:name="_heading=h.umv1jzttob12" w:id="13"/>
      <w:bookmarkEnd w:id="13"/>
      <w:r w:rsidDel="00000000" w:rsidR="00000000" w:rsidRPr="00000000">
        <w:rPr>
          <w:rtl w:val="0"/>
        </w:rPr>
        <w:br w:type="textWrapping"/>
      </w:r>
      <w:r w:rsidDel="00000000" w:rsidR="00000000" w:rsidRPr="00000000">
        <w:rPr>
          <w:b w:val="1"/>
          <w:bCs w:val="1"/>
          <w:rtl w:val="0"/>
        </w:rPr>
        <w:t xml:space="preserve">EA Foods - Farmer Management System (FMS)</w:t>
      </w:r>
    </w:p>
    <w:p w:rsidR="00000000" w:rsidDel="00000000" w:rsidP="00000000" w:rsidRDefault="00000000" w:rsidRPr="00000000" w14:paraId="00000021">
      <w:pPr>
        <w:widowControl w:val="0"/>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FMS is to manage farmer registration and streamline agricultural workflows. Enabled admins to register farmers, create and manage Local Purchase Orders (LPOs), and handle related operational tasks.</w:t>
      </w:r>
    </w:p>
    <w:p w:rsidR="00000000" w:rsidDel="00000000" w:rsidP="00000000" w:rsidRDefault="00000000" w:rsidRPr="00000000" w14:paraId="00000022">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3">
      <w:pPr>
        <w:pStyle w:val="Heading3"/>
        <w:widowControl w:val="0"/>
        <w:spacing w:after="0" w:line="276" w:lineRule="auto"/>
        <w:jc w:val="both"/>
        <w:rPr>
          <w:rFonts w:ascii="Inter" w:cs="Inter" w:eastAsia="Inter" w:hAnsi="Inter"/>
          <w:b w:val="1"/>
          <w:bCs w:val="1"/>
        </w:rPr>
      </w:pPr>
      <w:bookmarkStart w:colFirst="0" w:colLast="0" w:name="_heading=h.bxbp6jieka2h" w:id="14"/>
      <w:bookmarkEnd w:id="14"/>
      <w:r w:rsidDel="00000000" w:rsidR="00000000" w:rsidRPr="00000000">
        <w:rPr>
          <w:rFonts w:ascii="Inter" w:cs="Inter" w:eastAsia="Inter" w:hAnsi="Inter"/>
          <w:b w:val="1"/>
          <w:bCs w:val="1"/>
          <w:rtl w:val="0"/>
        </w:rPr>
        <w:t xml:space="preserve">Let’s be RAW</w:t>
      </w:r>
    </w:p>
    <w:p w:rsidR="00000000" w:rsidDel="00000000" w:rsidP="00000000" w:rsidRDefault="00000000" w:rsidRPr="00000000" w14:paraId="00000024">
      <w:pPr>
        <w:widowControl w:val="0"/>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be RAW is a social media influencer platform enabling influencer registration, brand creation, and campaign management. Implemented user-based access for brands and admins. Brands can create and manage campaigns, while admins oversee the entire ecosystem. Focused on responsive UI, dynamic workflows, and clean component architecture.</w:t>
      </w:r>
    </w:p>
    <w:p w:rsidR="00000000" w:rsidDel="00000000" w:rsidP="00000000" w:rsidRDefault="00000000" w:rsidRPr="00000000" w14:paraId="00000025">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6">
      <w:pPr>
        <w:pStyle w:val="Heading3"/>
        <w:widowControl w:val="0"/>
        <w:spacing w:after="0" w:line="276" w:lineRule="auto"/>
        <w:jc w:val="both"/>
        <w:rPr>
          <w:rFonts w:ascii="Inter" w:cs="Inter" w:eastAsia="Inter" w:hAnsi="Inter"/>
          <w:b w:val="1"/>
          <w:bCs w:val="1"/>
        </w:rPr>
      </w:pPr>
      <w:bookmarkStart w:colFirst="0" w:colLast="0" w:name="_heading=h.haktejlvp7qz" w:id="15"/>
      <w:bookmarkEnd w:id="15"/>
      <w:r w:rsidDel="00000000" w:rsidR="00000000" w:rsidRPr="00000000">
        <w:rPr>
          <w:rFonts w:ascii="Inter" w:cs="Inter" w:eastAsia="Inter" w:hAnsi="Inter"/>
          <w:b w:val="1"/>
          <w:bCs w:val="1"/>
          <w:rtl w:val="0"/>
        </w:rPr>
        <w:t xml:space="preserve">eTasks Management System</w:t>
      </w:r>
    </w:p>
    <w:p w:rsidR="00000000" w:rsidDel="00000000" w:rsidP="00000000" w:rsidRDefault="00000000" w:rsidRPr="00000000" w14:paraId="00000027">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Through this web and mobile application, the Functional Organisations are able to enhance the company’s productivity through efficient tasks execution, watch progress against the company's goals &amp; initiatives, monitor KPIs &amp; performance of teams and team members. </w:t>
      </w:r>
    </w:p>
    <w:p w:rsidR="00000000" w:rsidDel="00000000" w:rsidP="00000000" w:rsidRDefault="00000000" w:rsidRPr="00000000" w14:paraId="00000028">
      <w:pPr>
        <w:widowControl w:val="0"/>
        <w:spacing w:after="0" w:line="276" w:lineRule="auto"/>
        <w:jc w:val="both"/>
        <w:rPr>
          <w:rFonts w:ascii="Calibri" w:cs="Calibri" w:eastAsia="Calibri" w:hAnsi="Calibri"/>
          <w:b w:val="1"/>
          <w:bCs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9">
      <w:pPr>
        <w:pStyle w:val="Heading3"/>
        <w:widowControl w:val="0"/>
        <w:spacing w:after="0" w:line="276" w:lineRule="auto"/>
        <w:jc w:val="both"/>
        <w:rPr>
          <w:rFonts w:ascii="Inter" w:cs="Inter" w:eastAsia="Inter" w:hAnsi="Inter"/>
          <w:b w:val="1"/>
          <w:bCs w:val="1"/>
        </w:rPr>
      </w:pPr>
      <w:bookmarkStart w:colFirst="0" w:colLast="0" w:name="_heading=h.wwct256xkbe6" w:id="16"/>
      <w:bookmarkEnd w:id="16"/>
      <w:r w:rsidDel="00000000" w:rsidR="00000000" w:rsidRPr="00000000">
        <w:rPr>
          <w:rFonts w:ascii="Inter" w:cs="Inter" w:eastAsia="Inter" w:hAnsi="Inter"/>
          <w:b w:val="1"/>
          <w:bCs w:val="1"/>
          <w:rtl w:val="0"/>
        </w:rPr>
        <w:t xml:space="preserve">Kuke</w:t>
      </w:r>
    </w:p>
    <w:p w:rsidR="00000000" w:rsidDel="00000000" w:rsidP="00000000" w:rsidRDefault="00000000" w:rsidRPr="00000000" w14:paraId="0000002A">
      <w:pPr>
        <w:widowControl w:val="0"/>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Kuke project is used to streamline employee and vendor management. Enabled admins to create projects, assign employees, and view detailed working hour histories. Implemented a live timer feature for employees to log their work sessions accurately within the same panel. Focused on real-time tracking, clean component architecture, and user-based access control.</w:t>
      </w:r>
    </w:p>
    <w:p w:rsidR="00000000" w:rsidDel="00000000" w:rsidP="00000000" w:rsidRDefault="00000000" w:rsidRPr="00000000" w14:paraId="0000002B">
      <w:pPr>
        <w:widowControl w:val="0"/>
        <w:spacing w:after="0" w:line="276" w:lineRule="auto"/>
        <w:jc w:val="both"/>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C">
      <w:pPr>
        <w:pStyle w:val="Heading3"/>
        <w:spacing w:after="0" w:line="276" w:lineRule="auto"/>
        <w:jc w:val="both"/>
        <w:rPr>
          <w:rFonts w:ascii="Inter" w:cs="Inter" w:eastAsia="Inter" w:hAnsi="Inter"/>
          <w:b w:val="1"/>
          <w:bCs w:val="1"/>
        </w:rPr>
      </w:pPr>
      <w:bookmarkStart w:colFirst="0" w:colLast="0" w:name="_heading=h.w362028395wk" w:id="17"/>
      <w:bookmarkEnd w:id="17"/>
      <w:r w:rsidDel="00000000" w:rsidR="00000000" w:rsidRPr="00000000">
        <w:rPr>
          <w:rFonts w:ascii="Inter" w:cs="Inter" w:eastAsia="Inter" w:hAnsi="Inter"/>
          <w:b w:val="1"/>
          <w:bCs w:val="1"/>
          <w:rtl w:val="0"/>
        </w:rPr>
        <w:t xml:space="preserve">Rock the Harbour (RTH TV) - Multi-Platform OTT Streaming Application [ React Native ]</w:t>
      </w:r>
    </w:p>
    <w:p w:rsidR="00000000" w:rsidDel="00000000" w:rsidP="00000000" w:rsidRDefault="00000000" w:rsidRPr="00000000" w14:paraId="0000002D">
      <w:pPr>
        <w:spacing w:line="276" w:lineRule="auto"/>
        <w:rPr/>
      </w:pPr>
      <w:r w:rsidDel="00000000" w:rsidR="00000000" w:rsidRPr="00000000">
        <w:rPr>
          <w:rtl w:val="0"/>
        </w:rPr>
        <w:t xml:space="preserve">Developed a comprehensive Over-The-Top (OTT) video streaming platform delivering content across multiple devices and platforms including mobile, tablet, and smart TV ecosystems.</w:t>
      </w:r>
    </w:p>
    <w:p w:rsidR="00000000" w:rsidDel="00000000" w:rsidP="00000000" w:rsidRDefault="00000000" w:rsidRPr="00000000" w14:paraId="0000002E">
      <w:pPr>
        <w:spacing w:line="276"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Platform Coverage:</w:t>
      </w:r>
    </w:p>
    <w:p w:rsidR="00000000" w:rsidDel="00000000" w:rsidP="00000000" w:rsidRDefault="00000000" w:rsidRPr="00000000" w14:paraId="0000002F">
      <w:pPr>
        <w:numPr>
          <w:ilvl w:val="0"/>
          <w:numId w:val="1"/>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Mobile Applications: Native Android and iOS apps with tablet-responsive design</w:t>
      </w:r>
    </w:p>
    <w:p w:rsidR="00000000" w:rsidDel="00000000" w:rsidP="00000000" w:rsidRDefault="00000000" w:rsidRPr="00000000" w14:paraId="00000030">
      <w:pPr>
        <w:numPr>
          <w:ilvl w:val="0"/>
          <w:numId w:val="1"/>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Smart TV Applications: LG webOS TV, Android TV, and Apple tvOS (tvOS)</w:t>
      </w:r>
    </w:p>
    <w:p w:rsidR="00000000" w:rsidDel="00000000" w:rsidP="00000000" w:rsidRDefault="00000000" w:rsidRPr="00000000" w14:paraId="00000031">
      <w:pPr>
        <w:numPr>
          <w:ilvl w:val="0"/>
          <w:numId w:val="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Cross-platform consistency with unified user experience across all devices</w:t>
      </w:r>
    </w:p>
    <w:p w:rsidR="00000000" w:rsidDel="00000000" w:rsidP="00000000" w:rsidRDefault="00000000" w:rsidRPr="00000000" w14:paraId="00000032">
      <w:pPr>
        <w:spacing w:line="276"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Key Features:</w:t>
      </w:r>
    </w:p>
    <w:p w:rsidR="00000000" w:rsidDel="00000000" w:rsidP="00000000" w:rsidRDefault="00000000" w:rsidRPr="00000000" w14:paraId="00000033">
      <w:pPr>
        <w:numPr>
          <w:ilvl w:val="0"/>
          <w:numId w:val="3"/>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Multi-device video streaming with adaptive bitrate support</w:t>
      </w:r>
    </w:p>
    <w:p w:rsidR="00000000" w:rsidDel="00000000" w:rsidP="00000000" w:rsidRDefault="00000000" w:rsidRPr="00000000" w14:paraId="00000034">
      <w:pPr>
        <w:numPr>
          <w:ilvl w:val="0"/>
          <w:numId w:val="3"/>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authentication and profile management across all platforms</w:t>
      </w:r>
    </w:p>
    <w:p w:rsidR="00000000" w:rsidDel="00000000" w:rsidP="00000000" w:rsidRDefault="00000000" w:rsidRPr="00000000" w14:paraId="00000035">
      <w:pPr>
        <w:numPr>
          <w:ilvl w:val="0"/>
          <w:numId w:val="3"/>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Content library with categories, search, and personalized recommendations</w:t>
      </w:r>
    </w:p>
    <w:p w:rsidR="00000000" w:rsidDel="00000000" w:rsidP="00000000" w:rsidRDefault="00000000" w:rsidRPr="00000000" w14:paraId="00000036">
      <w:pPr>
        <w:numPr>
          <w:ilvl w:val="0"/>
          <w:numId w:val="3"/>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Subscription management with integrated payment gateway</w:t>
      </w:r>
    </w:p>
    <w:p w:rsidR="00000000" w:rsidDel="00000000" w:rsidP="00000000" w:rsidRDefault="00000000" w:rsidRPr="00000000" w14:paraId="00000037">
      <w:pPr>
        <w:numPr>
          <w:ilvl w:val="0"/>
          <w:numId w:val="3"/>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Offline download capability (mobile platforms)</w:t>
      </w:r>
    </w:p>
    <w:p w:rsidR="00000000" w:rsidDel="00000000" w:rsidP="00000000" w:rsidRDefault="00000000" w:rsidRPr="00000000" w14:paraId="00000038">
      <w:pPr>
        <w:numPr>
          <w:ilvl w:val="0"/>
          <w:numId w:val="3"/>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Watchlist and continue watching functionality</w:t>
      </w:r>
    </w:p>
    <w:p w:rsidR="00000000" w:rsidDel="00000000" w:rsidP="00000000" w:rsidRDefault="00000000" w:rsidRPr="00000000" w14:paraId="00000039">
      <w:pPr>
        <w:numPr>
          <w:ilvl w:val="0"/>
          <w:numId w:val="3"/>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Parental controls and multi-profile support</w:t>
      </w:r>
    </w:p>
    <w:p w:rsidR="00000000" w:rsidDel="00000000" w:rsidP="00000000" w:rsidRDefault="00000000" w:rsidRPr="00000000" w14:paraId="0000003A">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TV remote navigation and D-pad support for smart TV platforms</w:t>
      </w:r>
    </w:p>
    <w:p w:rsidR="00000000" w:rsidDel="00000000" w:rsidP="00000000" w:rsidRDefault="00000000" w:rsidRPr="00000000" w14:paraId="0000003B">
      <w:pPr>
        <w:spacing w:line="276"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Achievements:</w:t>
      </w:r>
    </w:p>
    <w:p w:rsidR="00000000" w:rsidDel="00000000" w:rsidP="00000000" w:rsidRDefault="00000000" w:rsidRPr="00000000" w14:paraId="0000003C">
      <w:pPr>
        <w:numPr>
          <w:ilvl w:val="0"/>
          <w:numId w:val="4"/>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Successfully deployed across 6+ platforms (Android, iOS, Android TV, Apple TV, LG TV, tablets)</w:t>
      </w:r>
    </w:p>
    <w:p w:rsidR="00000000" w:rsidDel="00000000" w:rsidP="00000000" w:rsidRDefault="00000000" w:rsidRPr="00000000" w14:paraId="0000003D">
      <w:pPr>
        <w:numPr>
          <w:ilvl w:val="0"/>
          <w:numId w:val="4"/>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Implemented responsive design ensuring optimal viewing experience on screens from 5" to 65"+ </w:t>
      </w:r>
    </w:p>
    <w:p w:rsidR="00000000" w:rsidDel="00000000" w:rsidP="00000000" w:rsidRDefault="00000000" w:rsidRPr="00000000" w14:paraId="0000003E">
      <w:pPr>
        <w:numPr>
          <w:ilvl w:val="0"/>
          <w:numId w:val="4"/>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Achieved seamless cross-platform content synchronization and user experience</w:t>
      </w:r>
    </w:p>
    <w:p w:rsidR="00000000" w:rsidDel="00000000" w:rsidP="00000000" w:rsidRDefault="00000000" w:rsidRPr="00000000" w14:paraId="0000003F">
      <w:pPr>
        <w:numPr>
          <w:ilvl w:val="0"/>
          <w:numId w:val="4"/>
        </w:numPr>
        <w:spacing w:after="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Integrated secure payment processing with RazorPay gateway</w:t>
      </w:r>
    </w:p>
    <w:p w:rsidR="00000000" w:rsidDel="00000000" w:rsidP="00000000" w:rsidRDefault="00000000" w:rsidRPr="00000000" w14:paraId="00000040">
      <w:pPr>
        <w:numPr>
          <w:ilvl w:val="0"/>
          <w:numId w:val="4"/>
        </w:numPr>
        <w:spacing w:line="276" w:lineRule="auto"/>
        <w:ind w:left="720" w:hanging="360"/>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Built scalable architecture supporting thousands of concurrent users</w:t>
      </w:r>
    </w:p>
    <w:p w:rsidR="00000000" w:rsidDel="00000000" w:rsidP="00000000" w:rsidRDefault="00000000" w:rsidRPr="00000000" w14:paraId="00000041">
      <w:pPr>
        <w:pStyle w:val="Heading3"/>
        <w:spacing w:after="0" w:line="276" w:lineRule="auto"/>
        <w:jc w:val="both"/>
        <w:rPr>
          <w:rFonts w:ascii="Inter" w:cs="Inter" w:eastAsia="Inter" w:hAnsi="Inter"/>
          <w:b w:val="1"/>
          <w:bCs w:val="1"/>
        </w:rPr>
      </w:pPr>
      <w:bookmarkStart w:colFirst="0" w:colLast="0" w:name="_heading=h.q9atbj549oto" w:id="18"/>
      <w:bookmarkEnd w:id="18"/>
      <w:r w:rsidDel="00000000" w:rsidR="00000000" w:rsidRPr="00000000">
        <w:rPr>
          <w:rFonts w:ascii="Inter" w:cs="Inter" w:eastAsia="Inter" w:hAnsi="Inter"/>
          <w:b w:val="1"/>
          <w:bCs w:val="1"/>
          <w:rtl w:val="0"/>
        </w:rPr>
        <w:t xml:space="preserve">The Hive </w:t>
      </w:r>
    </w:p>
    <w:p w:rsidR="00000000" w:rsidDel="00000000" w:rsidP="00000000" w:rsidRDefault="00000000" w:rsidRPr="00000000" w14:paraId="00000042">
      <w:pPr>
        <w:widowControl w:val="0"/>
        <w:spacing w:after="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comprehensive business networking and marketing platform that enables businesses to create digital business cards, connect with potential customers, and manage affiliate partnerships. The app serves as a digital business directory where companies can showcase their services through interactive business cards, while users can search and discover local businesses. The platform features dual user roles - marketing accounts for business owners to create and manage their digital presence with performance analytics, and affiliate accounts for partners to earn commissions through business referrals.</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jc w:val="right"/>
      <w:rPr>
        <w:color w:val="666666"/>
      </w:rPr>
    </w:pPr>
    <w:r w:rsidDel="00000000" w:rsidR="00000000" w:rsidRPr="00000000">
      <w:rPr>
        <w:color w:val="666666"/>
        <w:rtl w:val="0"/>
      </w:rPr>
      <w:t xml:space="preserve">Page </w:t>
    </w:r>
    <w:r w:rsidDel="00000000" w:rsidR="00000000" w:rsidRPr="00000000">
      <w:rPr>
        <w:color w:val="666666"/>
      </w:rPr>
      <w:fldChar w:fldCharType="begin"/>
      <w:instrText xml:space="preserve">PAGE</w:instrText>
      <w:fldChar w:fldCharType="separate"/>
      <w:fldChar w:fldCharType="end"/>
    </w:r>
    <w:r w:rsidDel="00000000" w:rsidR="00000000" w:rsidRPr="00000000">
      <w:rPr>
        <w:color w:val="666666"/>
        <w:rtl w:val="0"/>
      </w:rPr>
      <w:t xml:space="preserve"> of </w:t>
    </w:r>
    <w:r w:rsidDel="00000000" w:rsidR="00000000" w:rsidRPr="00000000">
      <w:rPr>
        <w:color w:val="666666"/>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63503</wp:posOffset>
              </wp:positionH>
              <wp:positionV relativeFrom="paragraph">
                <wp:posOffset>114300</wp:posOffset>
              </wp:positionV>
              <wp:extent cx="1847850" cy="34475"/>
              <wp:effectExtent b="0" l="0" r="0" t="0"/>
              <wp:wrapNone/>
              <wp:docPr id="9" name=""/>
              <a:graphic>
                <a:graphicData uri="http://schemas.microsoft.com/office/word/2010/wordprocessingGroup">
                  <wpg:wgp>
                    <wpg:cNvGrpSpPr/>
                    <wpg:grpSpPr>
                      <a:xfrm>
                        <a:off x="4422075" y="3762750"/>
                        <a:ext cx="1847850" cy="34475"/>
                        <a:chOff x="4422075" y="3762750"/>
                        <a:chExt cx="1847850" cy="34500"/>
                      </a:xfrm>
                    </wpg:grpSpPr>
                    <wpg:grpSp>
                      <wpg:cNvGrpSpPr/>
                      <wpg:grpSpPr>
                        <a:xfrm>
                          <a:off x="4422075" y="3762763"/>
                          <a:ext cx="1847850" cy="34475"/>
                          <a:chOff x="4422075" y="3762750"/>
                          <a:chExt cx="1847850" cy="34500"/>
                        </a:xfrm>
                      </wpg:grpSpPr>
                      <wps:wsp>
                        <wps:cNvSpPr/>
                        <wps:cNvPr id="3" name="Shape 3"/>
                        <wps:spPr>
                          <a:xfrm>
                            <a:off x="4422075" y="3762750"/>
                            <a:ext cx="1847850" cy="3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22075" y="3762763"/>
                            <a:ext cx="1847850" cy="34475"/>
                            <a:chOff x="4422075" y="3762750"/>
                            <a:chExt cx="1847850" cy="34500"/>
                          </a:xfrm>
                        </wpg:grpSpPr>
                        <wps:wsp>
                          <wps:cNvSpPr/>
                          <wps:cNvPr id="5" name="Shape 5"/>
                          <wps:spPr>
                            <a:xfrm>
                              <a:off x="4422075" y="3762750"/>
                              <a:ext cx="1847850" cy="3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22075" y="3762763"/>
                              <a:ext cx="1847850" cy="34475"/>
                              <a:chOff x="4422075" y="3762750"/>
                              <a:chExt cx="1847850" cy="34500"/>
                            </a:xfrm>
                          </wpg:grpSpPr>
                          <wps:wsp>
                            <wps:cNvSpPr/>
                            <wps:cNvPr id="7" name="Shape 7"/>
                            <wps:spPr>
                              <a:xfrm>
                                <a:off x="4422075" y="3762750"/>
                                <a:ext cx="1847850" cy="3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22075" y="3762763"/>
                                <a:ext cx="1847850" cy="34475"/>
                                <a:chOff x="1411600" y="2107600"/>
                                <a:chExt cx="2529000" cy="29400"/>
                              </a:xfrm>
                            </wpg:grpSpPr>
                            <wps:wsp>
                              <wps:cNvSpPr/>
                              <wps:cNvPr id="9" name="Shape 9"/>
                              <wps:spPr>
                                <a:xfrm>
                                  <a:off x="1411600" y="2107600"/>
                                  <a:ext cx="2529000" cy="2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411600" y="2107600"/>
                                  <a:ext cx="843000" cy="29400"/>
                                </a:xfrm>
                                <a:prstGeom prst="rect">
                                  <a:avLst/>
                                </a:prstGeom>
                                <a:solidFill>
                                  <a:srgbClr val="05A6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254600" y="2107600"/>
                                  <a:ext cx="843000" cy="29400"/>
                                </a:xfrm>
                                <a:prstGeom prst="rect">
                                  <a:avLst/>
                                </a:prstGeom>
                                <a:solidFill>
                                  <a:srgbClr val="FF6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097600" y="2107600"/>
                                  <a:ext cx="843000" cy="29400"/>
                                </a:xfrm>
                                <a:prstGeom prst="rect">
                                  <a:avLst/>
                                </a:prstGeom>
                                <a:solidFill>
                                  <a:srgbClr val="13CE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63503</wp:posOffset>
              </wp:positionH>
              <wp:positionV relativeFrom="paragraph">
                <wp:posOffset>114300</wp:posOffset>
              </wp:positionV>
              <wp:extent cx="1847850" cy="34475"/>
              <wp:effectExtent b="0" l="0" r="0" t="0"/>
              <wp:wrapNone/>
              <wp:docPr id="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47850" cy="344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rFonts w:ascii="Inter Medium" w:cs="Inter Medium" w:eastAsia="Inter Medium" w:hAnsi="Inter Medium"/>
        <w:color w:val="666666"/>
      </w:rPr>
    </w:pPr>
    <w:r w:rsidDel="00000000" w:rsidR="00000000" w:rsidRPr="00000000">
      <w:rPr>
        <w:rFonts w:ascii="Inter Medium" w:cs="Inter Medium" w:eastAsia="Inter Medium" w:hAnsi="Inter Medium"/>
        <w:color w:val="666666"/>
        <w:rtl w:val="0"/>
      </w:rPr>
      <w:t xml:space="preserve">Kashyap | Full-stack Engineer</w:t>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-161920</wp:posOffset>
          </wp:positionV>
          <wp:extent cx="1262063" cy="323028"/>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2063" cy="323028"/>
                  </a:xfrm>
                  <a:prstGeom prst="rect"/>
                  <a:ln/>
                </pic:spPr>
              </pic:pic>
            </a:graphicData>
          </a:graphic>
        </wp:anchor>
      </w:drawing>
    </w:r>
  </w:p>
  <w:p w:rsidR="00000000" w:rsidDel="00000000" w:rsidP="00000000" w:rsidRDefault="00000000" w:rsidRPr="00000000" w14:paraId="00000044">
    <w:pPr>
      <w:widowControl w:val="0"/>
      <w:spacing w:after="0" w:line="240" w:lineRule="auto"/>
      <w:rPr>
        <w:rFonts w:ascii="Inter Medium" w:cs="Inter Medium" w:eastAsia="Inter Medium" w:hAnsi="Inter Medium"/>
        <w:color w:val="13ce66"/>
        <w:sz w:val="2"/>
        <w:szCs w:val="2"/>
      </w:rPr>
    </w:pPr>
    <w:r w:rsidDel="00000000" w:rsidR="00000000" w:rsidRPr="00000000">
      <w:rPr>
        <w:rtl w:val="0"/>
      </w:rPr>
    </w:r>
  </w:p>
  <w:p w:rsidR="00000000" w:rsidDel="00000000" w:rsidP="00000000" w:rsidRDefault="00000000" w:rsidRPr="00000000" w14:paraId="00000045">
    <w:pPr>
      <w:widowControl w:val="0"/>
      <w:spacing w:after="0" w:line="240" w:lineRule="auto"/>
      <w:rPr>
        <w:rFonts w:ascii="Inter Medium" w:cs="Inter Medium" w:eastAsia="Inter Medium" w:hAnsi="Inter Medium"/>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Inter SemiBold" w:cs="Inter SemiBold" w:eastAsia="Inter SemiBold" w:hAnsi="Inter SemiBold"/>
      <w:sz w:val="40"/>
      <w:szCs w:val="40"/>
    </w:rPr>
  </w:style>
  <w:style w:type="paragraph" w:styleId="Heading2">
    <w:name w:val="heading 2"/>
    <w:basedOn w:val="Normal"/>
    <w:next w:val="Normal"/>
    <w:pPr>
      <w:keepNext w:val="1"/>
      <w:keepLines w:val="1"/>
    </w:pPr>
    <w:rPr>
      <w:rFonts w:ascii="Inter SemiBold" w:cs="Inter SemiBold" w:eastAsia="Inter SemiBold" w:hAnsi="Inter SemiBold"/>
      <w:sz w:val="32"/>
      <w:szCs w:val="32"/>
    </w:rPr>
  </w:style>
  <w:style w:type="paragraph" w:styleId="Heading3">
    <w:name w:val="heading 3"/>
    <w:basedOn w:val="Normal"/>
    <w:next w:val="Normal"/>
    <w:pPr>
      <w:keepNext w:val="1"/>
      <w:keepLines w:val="1"/>
    </w:pPr>
    <w:rPr>
      <w:rFonts w:ascii="Inter SemiBold" w:cs="Inter SemiBold" w:eastAsia="Inter SemiBold" w:hAnsi="Inter SemiBold"/>
    </w:rPr>
  </w:style>
  <w:style w:type="paragraph" w:styleId="Heading4">
    <w:name w:val="heading 4"/>
    <w:basedOn w:val="Normal"/>
    <w:next w:val="Normal"/>
    <w:pPr>
      <w:keepNext w:val="1"/>
      <w:keepLines w:val="1"/>
    </w:pPr>
    <w:rPr>
      <w:rFonts w:ascii="Inter Medium" w:cs="Inter Medium" w:eastAsia="Inter Medium" w:hAnsi="Inter Medium"/>
      <w:sz w:val="20"/>
      <w:szCs w:val="20"/>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pPr>
    <w:rPr>
      <w:b w:val="1"/>
      <w:bCs w:val="1"/>
      <w:color w:val="05a6f0"/>
      <w:sz w:val="48"/>
      <w:szCs w:val="4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5041A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041AB"/>
  </w:style>
  <w:style w:type="paragraph" w:styleId="Footer">
    <w:name w:val="footer"/>
    <w:basedOn w:val="Normal"/>
    <w:link w:val="FooterChar"/>
    <w:uiPriority w:val="99"/>
    <w:unhideWhenUsed w:val="1"/>
    <w:rsid w:val="005041AB"/>
    <w:pPr>
      <w:tabs>
        <w:tab w:val="center" w:pos="4513"/>
        <w:tab w:val="right" w:pos="9026"/>
      </w:tabs>
      <w:spacing w:after="0" w:line="240" w:lineRule="auto"/>
    </w:pPr>
  </w:style>
  <w:style w:type="character" w:styleId="FooterChar" w:customStyle="1">
    <w:name w:val="Footer Char"/>
    <w:basedOn w:val="DefaultParagraphFont"/>
    <w:link w:val="Footer"/>
    <w:uiPriority w:val="99"/>
    <w:rsid w:val="005041AB"/>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paragraph" w:styleId="Subtitle">
    <w:name w:val="Subtitle"/>
    <w:basedOn w:val="Normal"/>
    <w:next w:val="Normal"/>
    <w:pPr>
      <w:keepNext w:val="1"/>
      <w:keepLines w:val="1"/>
    </w:pPr>
    <w:rPr>
      <w:color w:val="66666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vHG4Coed4FBpgXcXH02x9LBqA==">CgMxLjAyCGguZ2pkZ3hzMgloLjFmb2I5dGUyCWguMmV0OTJwMDIIaC5sbnhiejkyDmgubWhxbzQydWFpb3djMgxoLm1vcG45dWkxNXoyDmguZWFnOTUwdzB5MXBkMg5oLjQ3NWZiZ2R1cXpmcTIOaC53d3FnanllYWZyMmwyDmguaDRyZTZ6NHE3eHY3Mg5oLjI2eDVxOXNrZnBuODIOaC55NnBjN2Z0bDRrNjQyDmguazJkYm95bDFmaHQzMg5oLnVtdjFqenR0b2IxMjIOaC5ieGJwNmppZWthMmgyDmguaGFrdGVqbHZwN3F6Mg5oLnd3Y3QyNTZ4a2JlNjIOaC53MzYyMDI4Mzk1d2syDmgucTlhdGJqNTQ5b3RvOAByITFNYjZkTnNUTWM3UmJ3QXZRZEREcEJLR2QwaUtlNzV1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2023-03-01T07:13:00Z</dcterms:created>
</cp:coreProperties>
</file>